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1EA8" w14:textId="77777777"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14:paraId="397AFE7B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14:paraId="3E817A71" w14:textId="77777777" w:rsidR="00E45F01" w:rsidRDefault="00E45F01" w:rsidP="00E45F01">
      <w:pPr>
        <w:rPr>
          <w:rFonts w:ascii="Arial Narrow" w:hAnsi="Arial Narrow"/>
          <w:i/>
          <w:sz w:val="18"/>
          <w:szCs w:val="18"/>
        </w:rPr>
      </w:pPr>
    </w:p>
    <w:p w14:paraId="2BFCC705" w14:textId="77777777" w:rsidR="00310328" w:rsidRPr="000C29D0" w:rsidRDefault="00310328" w:rsidP="00E45F01">
      <w:pPr>
        <w:rPr>
          <w:rFonts w:ascii="Arial Narrow" w:hAnsi="Arial Narrow"/>
          <w:i/>
          <w:sz w:val="18"/>
          <w:szCs w:val="18"/>
        </w:rPr>
      </w:pPr>
    </w:p>
    <w:p w14:paraId="08431F04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14:paraId="12098764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14:paraId="129BBDE1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14:paraId="7BD01D34" w14:textId="0FA11415" w:rsidR="00E45F01" w:rsidRDefault="00310328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</w:t>
      </w:r>
      <w:r w:rsidR="00E45F01" w:rsidRPr="000C29D0">
        <w:rPr>
          <w:rFonts w:ascii="Arial Narrow" w:hAnsi="Arial Narrow"/>
          <w:i/>
          <w:sz w:val="18"/>
          <w:szCs w:val="18"/>
        </w:rPr>
        <w:t>dres</w:t>
      </w:r>
    </w:p>
    <w:p w14:paraId="145DFC26" w14:textId="77777777" w:rsidR="00310328" w:rsidRPr="000C29D0" w:rsidRDefault="00310328" w:rsidP="00E45F01">
      <w:pPr>
        <w:rPr>
          <w:rFonts w:ascii="Arial Narrow" w:hAnsi="Arial Narrow"/>
          <w:i/>
          <w:sz w:val="18"/>
          <w:szCs w:val="18"/>
        </w:rPr>
      </w:pPr>
    </w:p>
    <w:p w14:paraId="79FD4421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14:paraId="042BAA17" w14:textId="77777777"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</w:p>
    <w:p w14:paraId="1A28F0D3" w14:textId="77777777"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2E79" w:rsidRPr="000C29D0" w14:paraId="350348F0" w14:textId="77777777" w:rsidTr="000C29D0">
        <w:trPr>
          <w:trHeight w:val="397"/>
        </w:trPr>
        <w:tc>
          <w:tcPr>
            <w:tcW w:w="340" w:type="dxa"/>
          </w:tcPr>
          <w:p w14:paraId="2FAB9888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650776FD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6A6CC317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69853ADF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37305DF8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5591CE95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55AEFBA6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34F9011F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4FACD8BA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5A11F235" w14:textId="77777777"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14:paraId="7D85BEFB" w14:textId="77777777"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Numer identyfikacyjny producenta</w:t>
      </w:r>
    </w:p>
    <w:p w14:paraId="0EFC9A53" w14:textId="77777777" w:rsidR="00AA0732" w:rsidRPr="00310328" w:rsidRDefault="00AA0732">
      <w:pPr>
        <w:ind w:left="6372"/>
        <w:rPr>
          <w:b/>
          <w:bCs/>
          <w:sz w:val="32"/>
        </w:rPr>
      </w:pPr>
      <w:r w:rsidRPr="00310328">
        <w:rPr>
          <w:b/>
          <w:bCs/>
          <w:sz w:val="32"/>
        </w:rPr>
        <w:t xml:space="preserve">Nadleśniczy </w:t>
      </w:r>
    </w:p>
    <w:p w14:paraId="0BB90E70" w14:textId="77777777" w:rsidR="00AA0732" w:rsidRPr="00310328" w:rsidRDefault="00AA0732">
      <w:pPr>
        <w:pStyle w:val="Nagwek1"/>
        <w:ind w:left="4248" w:firstLine="708"/>
        <w:jc w:val="center"/>
        <w:rPr>
          <w:b/>
          <w:bCs/>
          <w:sz w:val="32"/>
        </w:rPr>
      </w:pPr>
      <w:r w:rsidRPr="00310328">
        <w:rPr>
          <w:b/>
          <w:bCs/>
          <w:sz w:val="32"/>
        </w:rPr>
        <w:t xml:space="preserve">Nadleśnictwa </w:t>
      </w:r>
      <w:r w:rsidR="00A01C50" w:rsidRPr="00310328">
        <w:rPr>
          <w:b/>
          <w:bCs/>
          <w:sz w:val="32"/>
        </w:rPr>
        <w:t>Babimost</w:t>
      </w:r>
    </w:p>
    <w:p w14:paraId="1CD5AFC8" w14:textId="77777777" w:rsidR="00AA0732" w:rsidRPr="00310328" w:rsidRDefault="00AA0732"/>
    <w:p w14:paraId="4CC55C47" w14:textId="34E76BE3" w:rsidR="001A25D8" w:rsidRPr="00310328" w:rsidRDefault="00AA0732" w:rsidP="001A25D8">
      <w:pPr>
        <w:pStyle w:val="Nagwek2"/>
        <w:rPr>
          <w:szCs w:val="28"/>
        </w:rPr>
      </w:pPr>
      <w:r w:rsidRPr="00310328">
        <w:rPr>
          <w:szCs w:val="28"/>
        </w:rPr>
        <w:t>WNIOSEK</w:t>
      </w:r>
      <w:r w:rsidR="001A25D8" w:rsidRPr="00310328">
        <w:rPr>
          <w:szCs w:val="28"/>
        </w:rPr>
        <w:t xml:space="preserve"> </w:t>
      </w:r>
      <w:r w:rsidR="00C83D2D">
        <w:rPr>
          <w:szCs w:val="28"/>
        </w:rPr>
        <w:t xml:space="preserve">O PLAN </w:t>
      </w:r>
      <w:r w:rsidR="00806BCA">
        <w:rPr>
          <w:szCs w:val="28"/>
        </w:rPr>
        <w:t>INWESTYCYJNY</w:t>
      </w:r>
    </w:p>
    <w:p w14:paraId="6F55D333" w14:textId="77777777" w:rsidR="00443741" w:rsidRDefault="00926227" w:rsidP="003B2D18">
      <w:pPr>
        <w:jc w:val="center"/>
        <w:rPr>
          <w:b/>
          <w:bCs/>
          <w:sz w:val="20"/>
          <w:szCs w:val="20"/>
        </w:rPr>
      </w:pPr>
      <w:r w:rsidRPr="00443741">
        <w:rPr>
          <w:b/>
          <w:bCs/>
          <w:sz w:val="20"/>
          <w:szCs w:val="20"/>
        </w:rPr>
        <w:t>w</w:t>
      </w:r>
      <w:r w:rsidR="00F0376A" w:rsidRPr="00443741">
        <w:rPr>
          <w:b/>
          <w:bCs/>
          <w:sz w:val="20"/>
          <w:szCs w:val="20"/>
        </w:rPr>
        <w:t xml:space="preserve"> oparciu o Rozporządzenie Ministra Rolnictwa i Rozwoju Wsi z dnia 17 kwietnia 2023r  (poz.737)</w:t>
      </w:r>
      <w:r w:rsidR="00443741" w:rsidRPr="00443741">
        <w:rPr>
          <w:b/>
          <w:bCs/>
          <w:sz w:val="20"/>
          <w:szCs w:val="20"/>
        </w:rPr>
        <w:t xml:space="preserve"> </w:t>
      </w:r>
    </w:p>
    <w:p w14:paraId="6BD18877" w14:textId="42CDE1A2" w:rsidR="003B2D18" w:rsidRPr="00443741" w:rsidRDefault="003B2D18" w:rsidP="003B2D18">
      <w:pPr>
        <w:jc w:val="center"/>
        <w:rPr>
          <w:b/>
          <w:bCs/>
          <w:sz w:val="20"/>
          <w:szCs w:val="20"/>
        </w:rPr>
      </w:pPr>
      <w:r w:rsidRPr="00443741">
        <w:rPr>
          <w:b/>
          <w:bCs/>
          <w:sz w:val="20"/>
          <w:szCs w:val="20"/>
        </w:rPr>
        <w:t xml:space="preserve">w sprawie szczegółowych warunków i szczegółowego trybu przyznawania i wypłaty pomocy finansowej w ramach wsparcia inwestycji leśnych lub zadrzewieniowych oraz w formie premii z tytułu zalesień, </w:t>
      </w:r>
      <w:proofErr w:type="spellStart"/>
      <w:r w:rsidRPr="00443741">
        <w:rPr>
          <w:b/>
          <w:bCs/>
          <w:sz w:val="20"/>
          <w:szCs w:val="20"/>
        </w:rPr>
        <w:t>zadrzewień</w:t>
      </w:r>
      <w:proofErr w:type="spellEnd"/>
      <w:r w:rsidRPr="00443741">
        <w:rPr>
          <w:b/>
          <w:bCs/>
          <w:sz w:val="20"/>
          <w:szCs w:val="20"/>
        </w:rPr>
        <w:t xml:space="preserve"> lub systemów rolno-leśnych w ramach Planu Strategicznego dla Wspólnej Polityki Rolnej na lata 2023–2027</w:t>
      </w:r>
    </w:p>
    <w:p w14:paraId="7EDF23A2" w14:textId="77777777" w:rsidR="003B2D18" w:rsidRPr="003B2D18" w:rsidRDefault="003B2D18" w:rsidP="003B2D18"/>
    <w:p w14:paraId="1355E625" w14:textId="77777777" w:rsidR="00AA0732" w:rsidRDefault="00AA0732">
      <w:pPr>
        <w:spacing w:line="360" w:lineRule="auto"/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 xml:space="preserve">Zwracam się z prośbą o sporządzenie planu </w:t>
      </w:r>
      <w:r w:rsidR="00145EA7">
        <w:rPr>
          <w:rFonts w:ascii="Arial Narrow" w:hAnsi="Arial Narrow"/>
        </w:rPr>
        <w:t>inwestycji</w:t>
      </w:r>
      <w:r w:rsidR="00607963">
        <w:rPr>
          <w:rFonts w:ascii="Arial Narrow" w:hAnsi="Arial Narrow"/>
        </w:rPr>
        <w:t xml:space="preserve"> </w:t>
      </w:r>
      <w:r w:rsidR="00145EA7">
        <w:rPr>
          <w:rFonts w:ascii="Arial Narrow" w:hAnsi="Arial Narrow"/>
        </w:rPr>
        <w:t>dla lasu położonego na działce/(</w:t>
      </w:r>
      <w:proofErr w:type="spellStart"/>
      <w:r w:rsidR="00145EA7">
        <w:rPr>
          <w:rFonts w:ascii="Arial Narrow" w:hAnsi="Arial Narrow"/>
        </w:rPr>
        <w:t>kach</w:t>
      </w:r>
      <w:proofErr w:type="spellEnd"/>
      <w:r w:rsidRPr="000C29D0">
        <w:rPr>
          <w:rFonts w:ascii="Arial Narrow" w:hAnsi="Arial Narrow"/>
        </w:rPr>
        <w:t xml:space="preserve">) </w:t>
      </w:r>
      <w:r w:rsidR="00607963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nr .................</w:t>
      </w:r>
      <w:r w:rsidR="000C29D0">
        <w:rPr>
          <w:rFonts w:ascii="Arial Narrow" w:hAnsi="Arial Narrow"/>
        </w:rPr>
        <w:t>...........................................</w:t>
      </w:r>
      <w:r w:rsidR="00145EA7">
        <w:rPr>
          <w:rFonts w:ascii="Arial Narrow" w:hAnsi="Arial Narrow"/>
        </w:rPr>
        <w:t xml:space="preserve"> położonej/(</w:t>
      </w:r>
      <w:proofErr w:type="spellStart"/>
      <w:r w:rsidR="00145EA7">
        <w:rPr>
          <w:rFonts w:ascii="Arial Narrow" w:hAnsi="Arial Narrow"/>
        </w:rPr>
        <w:t>ych</w:t>
      </w:r>
      <w:proofErr w:type="spellEnd"/>
      <w:r w:rsidRPr="000C29D0">
        <w:rPr>
          <w:rFonts w:ascii="Arial Narrow" w:hAnsi="Arial Narrow"/>
        </w:rPr>
        <w:t xml:space="preserve">) </w:t>
      </w:r>
      <w:r w:rsidR="000C29D0">
        <w:rPr>
          <w:rFonts w:ascii="Arial Narrow" w:hAnsi="Arial Narrow"/>
        </w:rPr>
        <w:t xml:space="preserve">w </w:t>
      </w:r>
      <w:r w:rsidRPr="000C29D0">
        <w:rPr>
          <w:rFonts w:ascii="Arial Narrow" w:hAnsi="Arial Narrow"/>
        </w:rPr>
        <w:t xml:space="preserve">.................................................................. </w:t>
      </w:r>
      <w:r w:rsidR="000C29D0">
        <w:rPr>
          <w:rFonts w:ascii="Arial Narrow" w:hAnsi="Arial Narrow"/>
        </w:rPr>
        <w:br/>
      </w:r>
      <w:r w:rsidRPr="000C29D0">
        <w:rPr>
          <w:rFonts w:ascii="Arial Narrow" w:hAnsi="Arial Narrow"/>
        </w:rPr>
        <w:t xml:space="preserve">o powierzchni ...........................ha, w tym </w:t>
      </w:r>
      <w:r w:rsidR="00145EA7">
        <w:rPr>
          <w:rFonts w:ascii="Arial Narrow" w:hAnsi="Arial Narrow"/>
        </w:rPr>
        <w:t xml:space="preserve">przeznaczonej pod inwestycję </w:t>
      </w:r>
      <w:r w:rsidRPr="000C29D0">
        <w:rPr>
          <w:rFonts w:ascii="Arial Narrow" w:hAnsi="Arial Narrow"/>
        </w:rPr>
        <w:t>........................................ ha.</w:t>
      </w:r>
    </w:p>
    <w:p w14:paraId="616AC9FE" w14:textId="77777777" w:rsidR="00145EA7" w:rsidRDefault="00145EA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ww. obszarze planuje realizować następującą inwestycje: ………………………………………………...</w:t>
      </w:r>
    </w:p>
    <w:p w14:paraId="58D40A16" w14:textId="77777777" w:rsidR="00145EA7" w:rsidRPr="000C29D0" w:rsidRDefault="00145EA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166B9C49" w14:textId="7A1CA3C3"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Do wniosku dołączam:</w:t>
      </w:r>
    </w:p>
    <w:p w14:paraId="3957582A" w14:textId="77777777" w:rsidR="00D7341D" w:rsidRDefault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1…………………………………………………………………………………………………………………….</w:t>
      </w:r>
    </w:p>
    <w:p w14:paraId="66DE0D36" w14:textId="77777777" w:rsidR="00440971" w:rsidRDefault="00440971">
      <w:pPr>
        <w:ind w:left="360"/>
        <w:rPr>
          <w:rFonts w:ascii="Arial Narrow" w:hAnsi="Arial Narrow"/>
          <w:sz w:val="22"/>
          <w:szCs w:val="22"/>
        </w:rPr>
      </w:pPr>
    </w:p>
    <w:p w14:paraId="6FADB52B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2…………………………………………………………………………………………………………………….</w:t>
      </w:r>
    </w:p>
    <w:p w14:paraId="760C29AE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4BA7EA2D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3…………………………………………………………………………………………………………………….</w:t>
      </w:r>
    </w:p>
    <w:p w14:paraId="03CFA4D5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4FF322BF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4…………………………………………………………………………………………………………………….</w:t>
      </w:r>
    </w:p>
    <w:p w14:paraId="3D88C909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43953B55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5…………………………………………………………………………………………………………………….</w:t>
      </w:r>
    </w:p>
    <w:p w14:paraId="4F11F648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7F221027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6…………………………………………………………………………………………………………………….</w:t>
      </w:r>
    </w:p>
    <w:p w14:paraId="58D2ACDD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253E8E80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7…………………………………………………………………………………………………………………….</w:t>
      </w:r>
    </w:p>
    <w:p w14:paraId="6BED93C6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144AF384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8…………………………………………………………………………………………………………………….</w:t>
      </w:r>
    </w:p>
    <w:p w14:paraId="1A6CC7AD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3E175F96" w14:textId="77777777" w:rsidR="00D7341D" w:rsidRDefault="00D7341D">
      <w:pPr>
        <w:ind w:left="360"/>
        <w:rPr>
          <w:rFonts w:ascii="Arial Narrow" w:hAnsi="Arial Narrow"/>
          <w:i/>
          <w:sz w:val="20"/>
          <w:szCs w:val="20"/>
        </w:rPr>
      </w:pPr>
    </w:p>
    <w:p w14:paraId="21BAE5F2" w14:textId="77777777"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>............................................</w:t>
      </w:r>
    </w:p>
    <w:p w14:paraId="1A143056" w14:textId="77777777" w:rsidR="00DF795F" w:rsidRPr="00145EA7" w:rsidRDefault="00AA0732" w:rsidP="00145EA7">
      <w:pPr>
        <w:ind w:left="360"/>
        <w:rPr>
          <w:rFonts w:ascii="Arial Narrow" w:hAnsi="Arial Narrow"/>
          <w:i/>
          <w:sz w:val="20"/>
          <w:szCs w:val="20"/>
          <w:vertAlign w:val="superscript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 xml:space="preserve">       </w:t>
      </w:r>
      <w:r w:rsidR="00145EA7">
        <w:rPr>
          <w:rFonts w:ascii="Arial Narrow" w:hAnsi="Arial Narrow"/>
          <w:i/>
          <w:sz w:val="20"/>
          <w:szCs w:val="20"/>
          <w:vertAlign w:val="superscript"/>
        </w:rPr>
        <w:t>(podpis</w:t>
      </w:r>
    </w:p>
    <w:p w14:paraId="289796AA" w14:textId="77777777" w:rsidR="00D962E4" w:rsidRDefault="00D962E4" w:rsidP="003B2D18">
      <w:pPr>
        <w:spacing w:line="360" w:lineRule="auto"/>
        <w:rPr>
          <w:rFonts w:ascii="Arial Narrow" w:hAnsi="Arial Narrow" w:cs="Arial"/>
          <w:b/>
        </w:rPr>
      </w:pPr>
    </w:p>
    <w:p w14:paraId="561CE631" w14:textId="77777777" w:rsidR="00D962E4" w:rsidRDefault="00D962E4" w:rsidP="003B2D18">
      <w:pPr>
        <w:spacing w:line="360" w:lineRule="auto"/>
        <w:rPr>
          <w:rFonts w:ascii="Arial Narrow" w:hAnsi="Arial Narrow" w:cs="Arial"/>
          <w:b/>
        </w:rPr>
      </w:pPr>
    </w:p>
    <w:p w14:paraId="094E3A12" w14:textId="5A7BB007" w:rsidR="003B2D18" w:rsidRPr="003B2D18" w:rsidRDefault="003B2D18" w:rsidP="003B2D18">
      <w:pPr>
        <w:spacing w:line="360" w:lineRule="auto"/>
        <w:rPr>
          <w:rFonts w:ascii="Arial Narrow" w:hAnsi="Arial Narrow" w:cs="Arial"/>
          <w:b/>
        </w:rPr>
      </w:pPr>
      <w:r w:rsidRPr="003B2D18">
        <w:rPr>
          <w:rFonts w:ascii="Arial Narrow" w:hAnsi="Arial Narrow" w:cs="Arial"/>
          <w:b/>
        </w:rPr>
        <w:lastRenderedPageBreak/>
        <w:t xml:space="preserve">Do wniosku </w:t>
      </w:r>
      <w:r>
        <w:rPr>
          <w:rFonts w:ascii="Arial Narrow" w:hAnsi="Arial Narrow" w:cs="Arial"/>
          <w:b/>
        </w:rPr>
        <w:t xml:space="preserve">zainteresowany </w:t>
      </w:r>
      <w:r w:rsidRPr="003B2D18">
        <w:rPr>
          <w:rFonts w:ascii="Arial Narrow" w:hAnsi="Arial Narrow" w:cs="Arial"/>
          <w:b/>
        </w:rPr>
        <w:t>winien załączyć</w:t>
      </w:r>
      <w:r w:rsidR="005C5FD8">
        <w:rPr>
          <w:rFonts w:ascii="Arial Narrow" w:hAnsi="Arial Narrow" w:cs="Arial"/>
          <w:b/>
        </w:rPr>
        <w:t>:</w:t>
      </w:r>
    </w:p>
    <w:p w14:paraId="414BE904" w14:textId="0272CDCF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1) materiał graficzny wraz z kartą informacyjną udostępnione przez Agencję Restrukturyzacji i Modernizacji Rolnictwa, zwaną dalej „Agencją”;</w:t>
      </w:r>
    </w:p>
    <w:p w14:paraId="03F237F2" w14:textId="0D280714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2) zaświadczenie starosty sprawującego nadzór nad gospodarką leśną w drzewostanie, w którym są planowane inwestycje, o których mowa w § 6 ust. 2, potwierdzające, że te inwestycje nie są sprzeczne z ustaleniami uproszczonego planu urządzenia lasu, o którym mowa w art. 19 ust. 2 ustawy o lasach, albo decyzją starosty wydaną na podstawie inwentaryzacji stanu lasu, o której mowa w art. 19 ust. 3 ustawy o lasach – w przypadku planu inwestycji;</w:t>
      </w:r>
    </w:p>
    <w:p w14:paraId="2D6956B5" w14:textId="37B97D55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3) oświadczenie podmiotu, dla którego odpowiednio plan zalesienia i plan inwestycji zostały sporządzone, o powierzchni gruntów przeznaczonych do wykonania zalesienia, gruntów z sukcesją naturalną lub gruntów, na których będą wykonywane inwestycje, o których mowa w § 6 ust. 2, zawierające numery działek ewidencyjnych, na których są położone te grunty;</w:t>
      </w:r>
    </w:p>
    <w:p w14:paraId="02465AFE" w14:textId="2AC9CD69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4) wypis z ewidencji gruntów i budynków dotyczący działek ewidencyjnych, na których są położone grunty przeznaczone do wykonania zalesienia, grunty z sukcesją naturalną lub grunty, na których będą wykonywane inwestycje o których mowa w § 6 ust. 2;</w:t>
      </w:r>
    </w:p>
    <w:p w14:paraId="65F32B61" w14:textId="1C95D244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5) wypis z uproszczonego planu urządzenia lasu, o którym mowa w art. 19 ust. 2 ustawy o lasach, albo decyzja starosty wydana na podstawie inwentaryzacji stanu lasu, o której mowa w art. 19 ust. 3 ustawy o lasach – w przypadku planu inwestycji;</w:t>
      </w:r>
    </w:p>
    <w:p w14:paraId="2F90E636" w14:textId="0D764CE6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6) mapa sporządzona przez osobę posiadającą uprawnienia zawodowe, nadane na podstawie przepisów ustawy Prawo geodezyjne i kartograficzne, na podkładzie mapy zasadniczej albo na podkładzie ewidencyjnym, zawierająca:</w:t>
      </w:r>
    </w:p>
    <w:p w14:paraId="64DC6B86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a) wskazanie granic całości gruntów z sukcesją naturalną oraz określenie łącznej powierzchni tych gruntów wraz</w:t>
      </w:r>
    </w:p>
    <w:p w14:paraId="7715DF93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z powierzchnią działek ewidencyjnych, na których są położone,</w:t>
      </w:r>
    </w:p>
    <w:p w14:paraId="1D2EF9D3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b) wskazanie granic kęp i określenie ich powierzchni</w:t>
      </w:r>
    </w:p>
    <w:p w14:paraId="2E32CB07" w14:textId="77777777" w:rsid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– w przypadku gruntów z sukcesją naturalną;</w:t>
      </w:r>
    </w:p>
    <w:p w14:paraId="3B8DDC50" w14:textId="4ABD77C5" w:rsid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przypadkach szczególnych:</w:t>
      </w:r>
    </w:p>
    <w:p w14:paraId="49148B95" w14:textId="56D4C4C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7) opinia właściwego dyrektora parku narodowego o braku sprzeczności inwestycji leśnych lub zadrzewieniowych z celami ochrony danego obszaru – w przypadku gruntów przeznaczonych do wykonania zalesienia, gruntów z sukcesją naturalną lub gruntów, na których będą wykonywane inwestycje, o których mowa w § 6 ust. 2, położonych w parku narodowym lub na obszarze jego otuliny, również w przypadku gdy te grunty są położone w granicach obszaru Natura 2000 lub obszaru znajdującego się na liście, o której mowa w art. 27 ust. 3 pkt 1 ustawy o ochronie przyrody;</w:t>
      </w:r>
    </w:p>
    <w:p w14:paraId="343BA2B4" w14:textId="04023473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8) opinia regionalnego dyrektora ochrony środowiska o braku sprzeczności inwestycji leśnych lub zadrzewieniowych z:</w:t>
      </w:r>
    </w:p>
    <w:p w14:paraId="6EDDA97B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a) celami ochrony danego obszaru – w przypadku gruntów przeznaczonych do wykonania zalesienia, gruntów</w:t>
      </w:r>
    </w:p>
    <w:p w14:paraId="670A70AA" w14:textId="7E8177FF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z sukcesją naturalną lub gruntów, na których będą wykonywane inwestycje, o których mowa w § 6 ust. 2, położonych w rezerwacie przyrody lub parku krajobrazowym lub na obszarze ich otulin,</w:t>
      </w:r>
    </w:p>
    <w:p w14:paraId="16910B9E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b) planami ochrony albo planami zadań ochronnych danego obszaru, albo celami ochrony danego obszaru, jeżeli</w:t>
      </w:r>
    </w:p>
    <w:p w14:paraId="60ED974D" w14:textId="69F57983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dla tego obszaru nie został sporządzony plan ochrony i plan zadań ochronnych – w przypadku gruntów przeznaczonych do wykonania zalesienia, gruntów z sukcesją naturalną lub gruntów, na których będą wykonywane</w:t>
      </w:r>
    </w:p>
    <w:p w14:paraId="15D25B4A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inwestycje, o których mowa w § 6 ust. 2, położonych na obszarze Natura 2000 lub obszarze znajdującym się na</w:t>
      </w:r>
    </w:p>
    <w:p w14:paraId="4204D217" w14:textId="77777777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liście, o której mowa w art. 27 ust. 3 pkt 1 ustawy o ochronie przyrody; dołączenie tej opinii nie jest wymagane,</w:t>
      </w:r>
    </w:p>
    <w:p w14:paraId="6D096AA5" w14:textId="4DFC9CA3" w:rsidR="003B2D18" w:rsidRPr="003B2D18" w:rsidRDefault="003B2D18" w:rsidP="003B2D18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3B2D18">
        <w:rPr>
          <w:rFonts w:ascii="Arial Narrow" w:hAnsi="Arial Narrow" w:cs="Arial"/>
          <w:bCs/>
          <w:sz w:val="20"/>
          <w:szCs w:val="20"/>
        </w:rPr>
        <w:t>w przypadku gdy jest dołączana opinia właściwego dyrektora parku narodowego, o której mowa w pkt 8.</w:t>
      </w:r>
    </w:p>
    <w:p w14:paraId="4A6A1281" w14:textId="77777777" w:rsidR="003B2D18" w:rsidRDefault="003B2D18" w:rsidP="00405E72">
      <w:pPr>
        <w:spacing w:line="360" w:lineRule="auto"/>
        <w:rPr>
          <w:rFonts w:ascii="Arial Narrow" w:hAnsi="Arial Narrow" w:cs="Arial"/>
          <w:b/>
          <w:szCs w:val="35"/>
        </w:rPr>
      </w:pPr>
    </w:p>
    <w:p w14:paraId="6949CB86" w14:textId="77777777" w:rsidR="003B2D18" w:rsidRDefault="003B2D18" w:rsidP="00405E72">
      <w:pPr>
        <w:spacing w:line="360" w:lineRule="auto"/>
        <w:rPr>
          <w:rFonts w:ascii="Arial Narrow" w:hAnsi="Arial Narrow" w:cs="Arial"/>
          <w:b/>
          <w:szCs w:val="35"/>
        </w:rPr>
      </w:pPr>
    </w:p>
    <w:p w14:paraId="138F084B" w14:textId="04A8A2D0" w:rsidR="00DE067A" w:rsidRPr="00DE067A" w:rsidRDefault="00DE067A" w:rsidP="00405E72">
      <w:pPr>
        <w:spacing w:line="360" w:lineRule="auto"/>
        <w:rPr>
          <w:rFonts w:ascii="Arial Narrow" w:hAnsi="Arial Narrow" w:cs="Arial"/>
          <w:b/>
          <w:szCs w:val="35"/>
        </w:rPr>
      </w:pPr>
      <w:r w:rsidRPr="00DE067A">
        <w:rPr>
          <w:rFonts w:ascii="Arial Narrow" w:hAnsi="Arial Narrow" w:cs="Arial"/>
          <w:b/>
          <w:szCs w:val="35"/>
        </w:rPr>
        <w:lastRenderedPageBreak/>
        <w:t>Klauzula informacyjna o przetwarzaniu danych osobowych przez Nadleśnictwo Babimost</w:t>
      </w:r>
    </w:p>
    <w:p w14:paraId="713DEFCC" w14:textId="37A736FA"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2"/>
        </w:rPr>
      </w:pPr>
      <w:r w:rsidRPr="00DE067A">
        <w:rPr>
          <w:rFonts w:ascii="Arial Narrow" w:hAnsi="Arial Narrow" w:cs="Arial"/>
          <w:sz w:val="20"/>
          <w:szCs w:val="22"/>
        </w:rPr>
        <w:t>Na podstawie art. 13 ust. 1 i 2 oraz art. 14 ust. 1 i 2 Rozporządzenia Parlamentu Europejskiego i Rady (UE) 2016/679 z dnia 27 kwietnia 2016 r. w sprawie ochrony osób f</w:t>
      </w:r>
      <w:r w:rsidR="00EE7EFB">
        <w:rPr>
          <w:rFonts w:ascii="Arial Narrow" w:hAnsi="Arial Narrow" w:cs="Arial"/>
          <w:sz w:val="20"/>
          <w:szCs w:val="22"/>
        </w:rPr>
        <w:t>i</w:t>
      </w:r>
      <w:r w:rsidRPr="00DE067A">
        <w:rPr>
          <w:rFonts w:ascii="Arial Narrow" w:hAnsi="Arial Narrow" w:cs="Arial"/>
          <w:sz w:val="20"/>
          <w:szCs w:val="22"/>
        </w:rPr>
        <w:t>zycznych w związku</w:t>
      </w:r>
      <w:r w:rsidR="00EE7EFB">
        <w:rPr>
          <w:rFonts w:ascii="Arial Narrow" w:hAnsi="Arial Narrow" w:cs="Arial"/>
          <w:sz w:val="20"/>
          <w:szCs w:val="22"/>
        </w:rPr>
        <w:t xml:space="preserve"> </w:t>
      </w:r>
      <w:r w:rsidRPr="00DE067A">
        <w:rPr>
          <w:rFonts w:ascii="Arial Narrow" w:hAnsi="Arial Narrow" w:cs="Arial"/>
          <w:sz w:val="20"/>
          <w:szCs w:val="22"/>
        </w:rPr>
        <w:t>z przetwarzaniem danych osobowych i w sprawie swobodnego przepływu takich danych oraz uchylenia dyrektywy 95/46/WE (dalej: RODO), informujemy:</w:t>
      </w:r>
    </w:p>
    <w:p w14:paraId="70255B0B" w14:textId="77777777"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1) Administratorem danych jest Nadleśnictwo Babimost Adres siedziby: ul. Leśna 17, 66-110 Babimost </w:t>
      </w:r>
    </w:p>
    <w:p w14:paraId="6422B19A" w14:textId="77777777"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Tel.: 68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E067A">
        <w:rPr>
          <w:rFonts w:ascii="Arial Narrow" w:hAnsi="Arial Narrow" w:cs="Arial"/>
          <w:sz w:val="20"/>
          <w:szCs w:val="20"/>
        </w:rPr>
        <w:t>351 22 55</w:t>
      </w:r>
    </w:p>
    <w:p w14:paraId="22043D7C" w14:textId="77777777"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E-mail: </w:t>
      </w:r>
      <w:hyperlink r:id="rId7" w:history="1">
        <w:r w:rsidRPr="005D36C1">
          <w:rPr>
            <w:rStyle w:val="Hipercze"/>
            <w:rFonts w:ascii="Arial Narrow" w:hAnsi="Arial Narrow" w:cs="Arial"/>
            <w:sz w:val="20"/>
            <w:szCs w:val="20"/>
          </w:rPr>
          <w:t>babimost@zielonagora.lasy.gov.pl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14:paraId="17B77E0A" w14:textId="77777777"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Elektroniczna skrzynka podawcza: /pgl_lp_1417/</w:t>
      </w:r>
      <w:proofErr w:type="spellStart"/>
      <w:r w:rsidRPr="00DE067A">
        <w:rPr>
          <w:rFonts w:ascii="Arial Narrow" w:hAnsi="Arial Narrow" w:cs="Arial"/>
          <w:sz w:val="20"/>
          <w:szCs w:val="20"/>
        </w:rPr>
        <w:t>SkrytkaESP</w:t>
      </w:r>
      <w:proofErr w:type="spellEnd"/>
    </w:p>
    <w:p w14:paraId="756AFDC0" w14:textId="77777777" w:rsidR="00DE067A" w:rsidRP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2)</w:t>
      </w:r>
      <w:r w:rsidR="001A25D8" w:rsidRPr="001A25D8">
        <w:rPr>
          <w:rFonts w:ascii="Arial" w:hAnsi="Arial" w:cs="Arial"/>
          <w:sz w:val="22"/>
          <w:szCs w:val="22"/>
        </w:rPr>
        <w:t xml:space="preserve"> </w:t>
      </w:r>
      <w:r w:rsidR="001A25D8" w:rsidRPr="001A25D8">
        <w:rPr>
          <w:rFonts w:ascii="Arial Narrow" w:hAnsi="Arial Narrow" w:cs="Arial"/>
          <w:sz w:val="20"/>
          <w:szCs w:val="22"/>
        </w:rPr>
        <w:t>Kontakt do Inspektora Ochrony Danych: iod@comp-net.pl</w:t>
      </w:r>
    </w:p>
    <w:p w14:paraId="2495B0D4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3) Pani/Pana dane osobowe przetwarzane będą w celu realizacji wniosku o sporządzenie planu </w:t>
      </w:r>
      <w:r w:rsidR="00145EA7" w:rsidRPr="00DE067A">
        <w:rPr>
          <w:rFonts w:ascii="Arial Narrow" w:hAnsi="Arial Narrow" w:cs="Arial"/>
          <w:sz w:val="20"/>
          <w:szCs w:val="20"/>
        </w:rPr>
        <w:t>inwestycji</w:t>
      </w:r>
      <w:r w:rsidRPr="00DE067A">
        <w:rPr>
          <w:rFonts w:ascii="Arial Narrow" w:hAnsi="Arial Narrow" w:cs="Arial"/>
          <w:sz w:val="20"/>
          <w:szCs w:val="20"/>
        </w:rPr>
        <w:t>- na podstawie Art. 6 ust. 1 lit. b ogólnego rozporządzenia o ochronie danych osobowych z dnia 27 kwietnia 2016 r.</w:t>
      </w:r>
    </w:p>
    <w:p w14:paraId="1DAD7515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4) odbiorcami Pani/Pana danych osobowych będą podmioty uczestniczące w realizacji ww. wniosku</w:t>
      </w:r>
    </w:p>
    <w:p w14:paraId="227165B8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5) Pani/Pana dane osobowe przechowywane będą przez okres 10 lat lub okres przewidziany przez Rozporządzenie </w:t>
      </w:r>
      <w:proofErr w:type="spellStart"/>
      <w:r w:rsidRPr="00DE067A">
        <w:rPr>
          <w:rFonts w:ascii="Arial Narrow" w:hAnsi="Arial Narrow" w:cs="Arial"/>
          <w:sz w:val="20"/>
          <w:szCs w:val="20"/>
        </w:rPr>
        <w:t>MRiRW</w:t>
      </w:r>
      <w:proofErr w:type="spellEnd"/>
      <w:r w:rsidRPr="00DE067A">
        <w:rPr>
          <w:rFonts w:ascii="Arial Narrow" w:hAnsi="Arial Narrow" w:cs="Arial"/>
          <w:sz w:val="20"/>
          <w:szCs w:val="20"/>
        </w:rPr>
        <w:t xml:space="preserve"> dotyczące przedmiotowych </w:t>
      </w:r>
      <w:r w:rsidR="00145EA7" w:rsidRPr="00DE067A">
        <w:rPr>
          <w:rFonts w:ascii="Arial Narrow" w:hAnsi="Arial Narrow" w:cs="Arial"/>
          <w:sz w:val="20"/>
          <w:szCs w:val="20"/>
        </w:rPr>
        <w:t>inwestycji</w:t>
      </w:r>
      <w:r w:rsidRPr="00DE067A">
        <w:rPr>
          <w:rFonts w:ascii="Arial Narrow" w:hAnsi="Arial Narrow" w:cs="Arial"/>
          <w:sz w:val="20"/>
          <w:szCs w:val="20"/>
        </w:rPr>
        <w:t xml:space="preserve"> PROW</w:t>
      </w:r>
    </w:p>
    <w:p w14:paraId="73581B6F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6) posiada Pani/Pan prawo do żądania od administratora dostępu do danych osobowych, ich sprostowania, usunięcia lub ograniczenia przetwarzania</w:t>
      </w:r>
    </w:p>
    <w:p w14:paraId="16215821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7) ma Pani/Pan prawo wniesienia skargi do organu nadzorczego </w:t>
      </w:r>
    </w:p>
    <w:p w14:paraId="183EA58F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8) podanie danych osobowych jest dobrowolne, jednakże odmowa podania danych może skutkować odmową realizacji wniosku o sporządzenie planu </w:t>
      </w:r>
      <w:r w:rsidR="00145EA7" w:rsidRPr="00DE067A">
        <w:rPr>
          <w:rFonts w:ascii="Arial Narrow" w:hAnsi="Arial Narrow" w:cs="Arial"/>
          <w:sz w:val="20"/>
          <w:szCs w:val="20"/>
        </w:rPr>
        <w:t>inwestycji.</w:t>
      </w:r>
    </w:p>
    <w:p w14:paraId="366221F0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6DBCB67F" w14:textId="77777777" w:rsidR="00405E72" w:rsidRPr="00DE067A" w:rsidRDefault="00405E72" w:rsidP="00405E72">
      <w:pPr>
        <w:spacing w:line="360" w:lineRule="auto"/>
        <w:ind w:left="2484" w:firstLine="348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Z powyższym zapoznałam / zapoznałem się:</w:t>
      </w:r>
    </w:p>
    <w:p w14:paraId="7BB21CD2" w14:textId="77777777"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7B0899B3" w14:textId="77777777" w:rsidR="00405E72" w:rsidRPr="00DE067A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>.....................................................</w:t>
      </w:r>
    </w:p>
    <w:p w14:paraId="13FD5A25" w14:textId="77777777" w:rsidR="00405E72" w:rsidRPr="00DE067A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0"/>
          <w:szCs w:val="20"/>
          <w:vertAlign w:val="subscript"/>
        </w:rPr>
      </w:pP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  <w:vertAlign w:val="subscript"/>
        </w:rPr>
        <w:t>(podpis)</w:t>
      </w:r>
    </w:p>
    <w:p w14:paraId="7978097E" w14:textId="77777777" w:rsidR="00AA0732" w:rsidRPr="00DF795F" w:rsidRDefault="00AA0732" w:rsidP="00DF795F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  <w:vertAlign w:val="subscript"/>
        </w:rPr>
      </w:pPr>
    </w:p>
    <w:sectPr w:rsidR="00AA0732" w:rsidRPr="00DF795F" w:rsidSect="000A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5D30" w14:textId="77777777" w:rsidR="00AD6C53" w:rsidRDefault="00AD6C53" w:rsidP="00165E78">
      <w:r>
        <w:separator/>
      </w:r>
    </w:p>
  </w:endnote>
  <w:endnote w:type="continuationSeparator" w:id="0">
    <w:p w14:paraId="332BAB2F" w14:textId="77777777" w:rsidR="00AD6C53" w:rsidRDefault="00AD6C53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DC0" w14:textId="77777777" w:rsidR="00AD6C53" w:rsidRDefault="00AD6C53" w:rsidP="00165E78">
      <w:r>
        <w:separator/>
      </w:r>
    </w:p>
  </w:footnote>
  <w:footnote w:type="continuationSeparator" w:id="0">
    <w:p w14:paraId="3A012820" w14:textId="77777777" w:rsidR="00AD6C53" w:rsidRDefault="00AD6C53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27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1"/>
    <w:rsid w:val="00022A21"/>
    <w:rsid w:val="00080BAD"/>
    <w:rsid w:val="000A4480"/>
    <w:rsid w:val="000C29D0"/>
    <w:rsid w:val="000D6DCB"/>
    <w:rsid w:val="00135717"/>
    <w:rsid w:val="00145EA7"/>
    <w:rsid w:val="00165E78"/>
    <w:rsid w:val="001A25D8"/>
    <w:rsid w:val="001B2526"/>
    <w:rsid w:val="001B7103"/>
    <w:rsid w:val="00231F29"/>
    <w:rsid w:val="00280FC4"/>
    <w:rsid w:val="002842C1"/>
    <w:rsid w:val="002B4E6D"/>
    <w:rsid w:val="00310328"/>
    <w:rsid w:val="00344D98"/>
    <w:rsid w:val="003B2D18"/>
    <w:rsid w:val="00405BBD"/>
    <w:rsid w:val="00405E72"/>
    <w:rsid w:val="00416DDE"/>
    <w:rsid w:val="0042756F"/>
    <w:rsid w:val="00440971"/>
    <w:rsid w:val="00443741"/>
    <w:rsid w:val="00574A01"/>
    <w:rsid w:val="005C5FD8"/>
    <w:rsid w:val="00607963"/>
    <w:rsid w:val="0065119A"/>
    <w:rsid w:val="006E2A2C"/>
    <w:rsid w:val="00702E98"/>
    <w:rsid w:val="007666C8"/>
    <w:rsid w:val="007818B4"/>
    <w:rsid w:val="00806BCA"/>
    <w:rsid w:val="00870C61"/>
    <w:rsid w:val="00926227"/>
    <w:rsid w:val="009A0D04"/>
    <w:rsid w:val="00A01C50"/>
    <w:rsid w:val="00A05820"/>
    <w:rsid w:val="00A133E7"/>
    <w:rsid w:val="00A15584"/>
    <w:rsid w:val="00A526E2"/>
    <w:rsid w:val="00A6737F"/>
    <w:rsid w:val="00A856AD"/>
    <w:rsid w:val="00AA0732"/>
    <w:rsid w:val="00AD33B7"/>
    <w:rsid w:val="00AD6C53"/>
    <w:rsid w:val="00B461D6"/>
    <w:rsid w:val="00B54825"/>
    <w:rsid w:val="00B80C3D"/>
    <w:rsid w:val="00B91149"/>
    <w:rsid w:val="00B96ACC"/>
    <w:rsid w:val="00BC2E79"/>
    <w:rsid w:val="00BF0911"/>
    <w:rsid w:val="00BF3B83"/>
    <w:rsid w:val="00BF5737"/>
    <w:rsid w:val="00C31D4F"/>
    <w:rsid w:val="00C64FA8"/>
    <w:rsid w:val="00C83D2D"/>
    <w:rsid w:val="00CD6357"/>
    <w:rsid w:val="00D235E5"/>
    <w:rsid w:val="00D51AE6"/>
    <w:rsid w:val="00D542EB"/>
    <w:rsid w:val="00D671E0"/>
    <w:rsid w:val="00D7341D"/>
    <w:rsid w:val="00D962E4"/>
    <w:rsid w:val="00DE067A"/>
    <w:rsid w:val="00DE6BF2"/>
    <w:rsid w:val="00DF0D1B"/>
    <w:rsid w:val="00DF795F"/>
    <w:rsid w:val="00E246E2"/>
    <w:rsid w:val="00E45F01"/>
    <w:rsid w:val="00ED4C93"/>
    <w:rsid w:val="00EE7EFB"/>
    <w:rsid w:val="00F003F9"/>
    <w:rsid w:val="00F0376A"/>
    <w:rsid w:val="00FB354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8557B"/>
  <w15:docId w15:val="{8E4372E5-9BEB-482A-9E93-D7A706AC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imost@zielonagor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Stanisław Skrzetuski</cp:lastModifiedBy>
  <cp:revision>10</cp:revision>
  <cp:lastPrinted>2020-01-16T11:38:00Z</cp:lastPrinted>
  <dcterms:created xsi:type="dcterms:W3CDTF">2023-07-17T08:19:00Z</dcterms:created>
  <dcterms:modified xsi:type="dcterms:W3CDTF">2023-07-18T12:04:00Z</dcterms:modified>
</cp:coreProperties>
</file>